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510B" w14:textId="77777777" w:rsidR="000F7982" w:rsidRDefault="00000000">
      <w:pPr>
        <w:spacing w:before="73"/>
        <w:ind w:left="1076" w:right="1082"/>
        <w:jc w:val="center"/>
        <w:rPr>
          <w:sz w:val="24"/>
        </w:rPr>
      </w:pPr>
      <w:r>
        <w:rPr>
          <w:sz w:val="24"/>
        </w:rPr>
        <w:t>AL-FARABI</w:t>
      </w:r>
      <w:r>
        <w:rPr>
          <w:spacing w:val="-3"/>
          <w:sz w:val="24"/>
        </w:rPr>
        <w:t xml:space="preserve"> </w:t>
      </w:r>
      <w:r>
        <w:rPr>
          <w:sz w:val="24"/>
        </w:rPr>
        <w:t>KAZAKH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</w:p>
    <w:p w14:paraId="78A31405" w14:textId="77777777" w:rsidR="000F7982" w:rsidRDefault="00000000">
      <w:pPr>
        <w:ind w:left="3385" w:right="3396"/>
        <w:jc w:val="center"/>
        <w:rPr>
          <w:sz w:val="24"/>
        </w:rPr>
      </w:pPr>
      <w:r>
        <w:rPr>
          <w:sz w:val="24"/>
        </w:rPr>
        <w:t>International Relations Department</w:t>
      </w:r>
      <w:r>
        <w:rPr>
          <w:spacing w:val="-57"/>
          <w:sz w:val="24"/>
        </w:rPr>
        <w:t xml:space="preserve"> </w:t>
      </w: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Diplomatic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</w:t>
      </w:r>
    </w:p>
    <w:p w14:paraId="2343FBC7" w14:textId="77777777" w:rsidR="000F7982" w:rsidRDefault="00000000">
      <w:pPr>
        <w:pStyle w:val="BodyText"/>
        <w:spacing w:before="1"/>
        <w:ind w:left="1076" w:right="1083"/>
        <w:jc w:val="center"/>
      </w:pPr>
      <w:r>
        <w:t>For</w:t>
      </w:r>
      <w:r>
        <w:rPr>
          <w:spacing w:val="-3"/>
        </w:rPr>
        <w:t xml:space="preserve"> </w:t>
      </w:r>
      <w:r>
        <w:t>educational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specialty</w:t>
      </w:r>
    </w:p>
    <w:p w14:paraId="41E40402" w14:textId="21F0C81B" w:rsidR="009A06EF" w:rsidRDefault="009A06EF" w:rsidP="009A06EF">
      <w:pPr>
        <w:pStyle w:val="BodyText"/>
        <w:ind w:right="1085"/>
      </w:pPr>
      <w:r>
        <w:t xml:space="preserve">              </w:t>
      </w:r>
      <w:r w:rsidRPr="00BD7A0A">
        <w:t>“</w:t>
      </w:r>
      <w:r w:rsidRPr="00766AB9">
        <w:t>7M02304 Translation Studies in the field of International and Legal Relations</w:t>
      </w:r>
      <w:r w:rsidRPr="00BD7A0A">
        <w:t xml:space="preserve">” </w:t>
      </w:r>
    </w:p>
    <w:p w14:paraId="23830D78" w14:textId="2206B4FA" w:rsidR="009A06EF" w:rsidRPr="009A06EF" w:rsidRDefault="009A06EF" w:rsidP="009A06EF">
      <w:pPr>
        <w:pStyle w:val="BodyText"/>
        <w:ind w:left="1076" w:right="1085"/>
      </w:pPr>
      <w:r>
        <w:t xml:space="preserve">                                      </w:t>
      </w:r>
      <w:r w:rsidRPr="009A06EF">
        <w:t>Practice of Simultaneous Interpreting</w:t>
      </w:r>
    </w:p>
    <w:p w14:paraId="021ED3CB" w14:textId="2558E7D1" w:rsidR="000F7982" w:rsidRDefault="00000000">
      <w:pPr>
        <w:pStyle w:val="BodyText"/>
        <w:ind w:left="1076" w:right="1085"/>
        <w:jc w:val="center"/>
        <w:rPr>
          <w:b w:val="0"/>
        </w:rPr>
      </w:pPr>
      <w:r>
        <w:rPr>
          <w:b w:val="0"/>
        </w:rPr>
        <w:t>202</w:t>
      </w:r>
      <w:r w:rsidR="00A27051">
        <w:rPr>
          <w:b w:val="0"/>
        </w:rPr>
        <w:t>5</w:t>
      </w:r>
      <w:r>
        <w:rPr>
          <w:b w:val="0"/>
        </w:rPr>
        <w:t>-202</w:t>
      </w:r>
      <w:r w:rsidR="00A27051">
        <w:rPr>
          <w:b w:val="0"/>
        </w:rPr>
        <w:t>6</w:t>
      </w:r>
      <w:r>
        <w:rPr>
          <w:b w:val="0"/>
          <w:spacing w:val="-1"/>
        </w:rPr>
        <w:t xml:space="preserve"> </w:t>
      </w:r>
      <w:r>
        <w:rPr>
          <w:b w:val="0"/>
        </w:rPr>
        <w:t>academic</w:t>
      </w:r>
      <w:r>
        <w:rPr>
          <w:b w:val="0"/>
          <w:spacing w:val="-1"/>
        </w:rPr>
        <w:t xml:space="preserve"> </w:t>
      </w:r>
      <w:r>
        <w:rPr>
          <w:b w:val="0"/>
        </w:rPr>
        <w:t>year fall</w:t>
      </w:r>
      <w:r>
        <w:rPr>
          <w:b w:val="0"/>
          <w:spacing w:val="1"/>
        </w:rPr>
        <w:t xml:space="preserve"> </w:t>
      </w:r>
      <w:r>
        <w:rPr>
          <w:b w:val="0"/>
        </w:rPr>
        <w:t>semester</w:t>
      </w:r>
    </w:p>
    <w:p w14:paraId="73AFC5B2" w14:textId="77777777" w:rsidR="000F7982" w:rsidRDefault="00000000">
      <w:pPr>
        <w:pStyle w:val="BodyText"/>
        <w:spacing w:before="101"/>
        <w:ind w:left="1076" w:right="1081"/>
        <w:jc w:val="center"/>
      </w:pPr>
      <w:r>
        <w:t>MA</w:t>
      </w:r>
      <w:r>
        <w:rPr>
          <w:spacing w:val="-3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self-study</w:t>
      </w:r>
      <w:r>
        <w:rPr>
          <w:spacing w:val="-2"/>
        </w:rPr>
        <w:t xml:space="preserve"> </w:t>
      </w:r>
      <w:r>
        <w:t>(IWS)</w:t>
      </w:r>
    </w:p>
    <w:p w14:paraId="39402B4A" w14:textId="77777777" w:rsidR="000F7982" w:rsidRDefault="000F7982">
      <w:pPr>
        <w:rPr>
          <w:b/>
          <w:sz w:val="20"/>
        </w:rPr>
      </w:pPr>
    </w:p>
    <w:p w14:paraId="6DC97665" w14:textId="77777777" w:rsidR="000F7982" w:rsidRDefault="000F7982">
      <w:pPr>
        <w:spacing w:before="4" w:after="1"/>
        <w:rPr>
          <w:b/>
          <w:sz w:val="21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0F7982" w14:paraId="183B88E6" w14:textId="77777777">
        <w:trPr>
          <w:trHeight w:val="553"/>
        </w:trPr>
        <w:tc>
          <w:tcPr>
            <w:tcW w:w="703" w:type="dxa"/>
          </w:tcPr>
          <w:p w14:paraId="64CFE997" w14:textId="77777777" w:rsidR="000F7982" w:rsidRDefault="00000000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45" w:type="dxa"/>
          </w:tcPr>
          <w:p w14:paraId="17412B16" w14:textId="77777777" w:rsidR="000F7982" w:rsidRDefault="00000000">
            <w:pPr>
              <w:pStyle w:val="TableParagraph"/>
              <w:spacing w:before="1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IWS assignment</w:t>
            </w:r>
          </w:p>
        </w:tc>
        <w:tc>
          <w:tcPr>
            <w:tcW w:w="3118" w:type="dxa"/>
          </w:tcPr>
          <w:p w14:paraId="3A1EADAE" w14:textId="77777777" w:rsidR="000F7982" w:rsidRDefault="00000000">
            <w:pPr>
              <w:pStyle w:val="TableParagraph"/>
              <w:spacing w:before="1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IWS</w:t>
            </w:r>
          </w:p>
        </w:tc>
        <w:tc>
          <w:tcPr>
            <w:tcW w:w="2448" w:type="dxa"/>
          </w:tcPr>
          <w:p w14:paraId="45F9B903" w14:textId="77777777" w:rsidR="000F7982" w:rsidRDefault="00000000">
            <w:pPr>
              <w:pStyle w:val="TableParagraph"/>
              <w:spacing w:before="1"/>
              <w:ind w:left="773"/>
              <w:rPr>
                <w:b/>
                <w:sz w:val="24"/>
              </w:rPr>
            </w:pPr>
            <w:r>
              <w:rPr>
                <w:b/>
                <w:sz w:val="24"/>
              </w:rPr>
              <w:t>Deadline</w:t>
            </w:r>
          </w:p>
        </w:tc>
      </w:tr>
      <w:tr w:rsidR="000F7982" w14:paraId="65A3DC2D" w14:textId="77777777">
        <w:trPr>
          <w:trHeight w:val="4416"/>
        </w:trPr>
        <w:tc>
          <w:tcPr>
            <w:tcW w:w="703" w:type="dxa"/>
          </w:tcPr>
          <w:p w14:paraId="3EFFAD1B" w14:textId="77777777" w:rsidR="000F7982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5" w:type="dxa"/>
          </w:tcPr>
          <w:p w14:paraId="71A0BE92" w14:textId="146FD145" w:rsidR="000F7982" w:rsidRDefault="00000000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b/>
                <w:sz w:val="24"/>
              </w:rPr>
              <w:t>MSS 1</w:t>
            </w:r>
            <w:r>
              <w:rPr>
                <w:sz w:val="24"/>
              </w:rPr>
              <w:t xml:space="preserve">: </w:t>
            </w:r>
            <w:r w:rsidR="00A27051" w:rsidRPr="00A27051">
              <w:rPr>
                <w:sz w:val="24"/>
                <w:lang w:val="de-DE"/>
              </w:rPr>
              <w:t xml:space="preserve">Court </w:t>
            </w:r>
            <w:proofErr w:type="spellStart"/>
            <w:r w:rsidR="00A27051" w:rsidRPr="00A27051">
              <w:rPr>
                <w:sz w:val="24"/>
                <w:lang w:val="de-DE"/>
              </w:rPr>
              <w:t>interpreter</w:t>
            </w:r>
            <w:proofErr w:type="spellEnd"/>
            <w:r w:rsidR="00A27051" w:rsidRPr="00A27051">
              <w:rPr>
                <w:sz w:val="24"/>
                <w:lang w:val="de-DE"/>
              </w:rPr>
              <w:t xml:space="preserve"> Code </w:t>
            </w:r>
            <w:proofErr w:type="spellStart"/>
            <w:r w:rsidR="00A27051" w:rsidRPr="00A27051">
              <w:rPr>
                <w:sz w:val="24"/>
                <w:lang w:val="de-DE"/>
              </w:rPr>
              <w:t>of</w:t>
            </w:r>
            <w:proofErr w:type="spellEnd"/>
            <w:r w:rsidR="00A27051" w:rsidRPr="00A27051">
              <w:rPr>
                <w:sz w:val="24"/>
                <w:lang w:val="de-DE"/>
              </w:rPr>
              <w:t xml:space="preserve"> </w:t>
            </w:r>
            <w:proofErr w:type="spellStart"/>
            <w:r w:rsidR="00A27051" w:rsidRPr="00A27051">
              <w:rPr>
                <w:sz w:val="24"/>
                <w:lang w:val="de-DE"/>
              </w:rPr>
              <w:t>Ethics</w:t>
            </w:r>
            <w:proofErr w:type="spellEnd"/>
          </w:p>
          <w:p w14:paraId="3EBBD81B" w14:textId="77777777" w:rsidR="000F79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Compile a glossary of 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 words on the theme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“Maritime Delimitation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Ocean”.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words by heart and be ready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quiz.</w:t>
            </w:r>
          </w:p>
          <w:p w14:paraId="475E6165" w14:textId="77777777" w:rsidR="000F79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Translate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text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 sight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“Somalia’s written comments 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new documents submitted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Kenya.</w:t>
            </w:r>
          </w:p>
          <w:p w14:paraId="0ACB3484" w14:textId="77777777" w:rsidR="000F7982" w:rsidRDefault="000F7982">
            <w:pPr>
              <w:pStyle w:val="TableParagraph"/>
              <w:ind w:left="110" w:right="224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https://www.icj-</w:t>
              </w:r>
            </w:hyperlink>
            <w:r w:rsidR="00000000">
              <w:rPr>
                <w:color w:val="0000FF"/>
                <w:spacing w:val="1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cij.org/public/files/case-</w:t>
              </w:r>
            </w:hyperlink>
            <w:r w:rsidR="00000000">
              <w:rPr>
                <w:color w:val="0000FF"/>
                <w:spacing w:val="1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related/161/161-20210322-OTH-</w:t>
              </w:r>
            </w:hyperlink>
          </w:p>
          <w:p w14:paraId="30AA50BF" w14:textId="77777777" w:rsidR="000F7982" w:rsidRDefault="000F798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01-00-EN.pdf</w:t>
              </w:r>
            </w:hyperlink>
          </w:p>
        </w:tc>
        <w:tc>
          <w:tcPr>
            <w:tcW w:w="3118" w:type="dxa"/>
          </w:tcPr>
          <w:p w14:paraId="10E869FC" w14:textId="77777777" w:rsidR="000F79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  <w:p w14:paraId="3F369DAC" w14:textId="77777777" w:rsidR="000F79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quiz</w:t>
            </w:r>
          </w:p>
        </w:tc>
        <w:tc>
          <w:tcPr>
            <w:tcW w:w="2448" w:type="dxa"/>
          </w:tcPr>
          <w:p w14:paraId="2D4BA102" w14:textId="4793D0D8" w:rsidR="000F7982" w:rsidRDefault="00000000">
            <w:pPr>
              <w:pStyle w:val="TableParagraph"/>
              <w:spacing w:line="275" w:lineRule="exact"/>
              <w:ind w:left="372" w:right="35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 w:rsidR="00A27051">
              <w:rPr>
                <w:sz w:val="24"/>
              </w:rPr>
              <w:t>4</w:t>
            </w:r>
          </w:p>
          <w:p w14:paraId="496C952E" w14:textId="77777777" w:rsidR="000F7982" w:rsidRDefault="00000000">
            <w:pPr>
              <w:pStyle w:val="TableParagraph"/>
              <w:ind w:left="373" w:right="358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pm</w:t>
            </w:r>
          </w:p>
        </w:tc>
      </w:tr>
      <w:tr w:rsidR="000F7982" w14:paraId="3CBE2D65" w14:textId="77777777">
        <w:trPr>
          <w:trHeight w:val="4968"/>
        </w:trPr>
        <w:tc>
          <w:tcPr>
            <w:tcW w:w="703" w:type="dxa"/>
          </w:tcPr>
          <w:p w14:paraId="5A429BB6" w14:textId="77777777" w:rsidR="000F7982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5" w:type="dxa"/>
          </w:tcPr>
          <w:p w14:paraId="485C8E80" w14:textId="77777777" w:rsidR="000F7982" w:rsidRDefault="00000000">
            <w:pPr>
              <w:pStyle w:val="TableParagraph"/>
              <w:ind w:left="110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MSS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Interpretive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theory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translation</w:t>
            </w:r>
          </w:p>
          <w:p w14:paraId="21D3A83B" w14:textId="77777777" w:rsidR="000F7982" w:rsidRDefault="00000000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 “Interpretive theory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translation”. Present your 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comparing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Translation Schools.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diagrams,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4FE9B035" w14:textId="77777777" w:rsidR="000F7982" w:rsidRDefault="00000000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2. Translate simultaneously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“Ireland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Mexico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Afghanistan - Security Council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Stakeout”.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9">
              <w:r w:rsidR="000F7982">
                <w:rPr>
                  <w:color w:val="0000FF"/>
                  <w:sz w:val="24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0">
              <w:r w:rsidR="000F7982">
                <w:rPr>
                  <w:color w:val="0000FF"/>
                  <w:sz w:val="24"/>
                  <w:u w:val="single" w:color="0000FF"/>
                </w:rPr>
                <w:t>v=COttHZK1CF0&amp;ab_channel=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1">
              <w:proofErr w:type="spellStart"/>
              <w:r w:rsidR="000F7982">
                <w:rPr>
                  <w:color w:val="0000FF"/>
                  <w:sz w:val="24"/>
                  <w:u w:val="single" w:color="0000FF"/>
                </w:rPr>
                <w:t>UnitedNations</w:t>
              </w:r>
              <w:proofErr w:type="spellEnd"/>
            </w:hyperlink>
          </w:p>
          <w:p w14:paraId="5319B3C0" w14:textId="77777777" w:rsidR="000F7982" w:rsidRDefault="0000000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translation.</w:t>
            </w:r>
          </w:p>
        </w:tc>
        <w:tc>
          <w:tcPr>
            <w:tcW w:w="3118" w:type="dxa"/>
          </w:tcPr>
          <w:p w14:paraId="1C11A611" w14:textId="77777777" w:rsidR="000F79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  <w:p w14:paraId="6C1CA16E" w14:textId="77777777" w:rsidR="000F79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Interpretation</w:t>
            </w:r>
          </w:p>
        </w:tc>
        <w:tc>
          <w:tcPr>
            <w:tcW w:w="2448" w:type="dxa"/>
          </w:tcPr>
          <w:p w14:paraId="2169EF33" w14:textId="77777777" w:rsidR="000F7982" w:rsidRDefault="00000000">
            <w:pPr>
              <w:pStyle w:val="TableParagraph"/>
              <w:spacing w:line="275" w:lineRule="exact"/>
              <w:ind w:left="372" w:right="35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780A4320" w14:textId="77777777" w:rsidR="000F7982" w:rsidRDefault="00000000">
            <w:pPr>
              <w:pStyle w:val="TableParagraph"/>
              <w:ind w:left="373" w:right="358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pm</w:t>
            </w:r>
          </w:p>
        </w:tc>
      </w:tr>
      <w:tr w:rsidR="000F7982" w14:paraId="4552958B" w14:textId="77777777">
        <w:trPr>
          <w:trHeight w:val="1655"/>
        </w:trPr>
        <w:tc>
          <w:tcPr>
            <w:tcW w:w="703" w:type="dxa"/>
          </w:tcPr>
          <w:p w14:paraId="66E03E73" w14:textId="77777777" w:rsidR="000F7982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5" w:type="dxa"/>
          </w:tcPr>
          <w:p w14:paraId="43C8BBE9" w14:textId="77777777" w:rsidR="000F7982" w:rsidRDefault="00000000">
            <w:pPr>
              <w:pStyle w:val="TableParagraph"/>
              <w:ind w:left="110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MSS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Heritage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Speakers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Bilingualism</w:t>
            </w:r>
          </w:p>
          <w:p w14:paraId="06DDB656" w14:textId="77777777" w:rsidR="000F7982" w:rsidRDefault="00000000">
            <w:pPr>
              <w:pStyle w:val="TableParagraph"/>
              <w:spacing w:line="270" w:lineRule="atLeast"/>
              <w:ind w:left="110" w:right="412"/>
              <w:rPr>
                <w:sz w:val="24"/>
              </w:rPr>
            </w:pPr>
            <w:r>
              <w:rPr>
                <w:sz w:val="24"/>
              </w:rPr>
              <w:t>1. Compile a glossary of 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specific words on the theme </w:t>
            </w:r>
            <w:proofErr w:type="gramStart"/>
            <w:r>
              <w:rPr>
                <w:sz w:val="24"/>
              </w:rPr>
              <w:t>“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Bilingual</w:t>
            </w:r>
            <w:proofErr w:type="gramEnd"/>
            <w:r>
              <w:rPr>
                <w:sz w:val="24"/>
              </w:rPr>
              <w:t xml:space="preserve"> children and adult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heritage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speakers: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3118" w:type="dxa"/>
          </w:tcPr>
          <w:p w14:paraId="02A8A8CF" w14:textId="77777777" w:rsidR="000F79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quiz</w:t>
            </w:r>
          </w:p>
          <w:p w14:paraId="1B60BD15" w14:textId="77777777" w:rsidR="000F79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Interpretation</w:t>
            </w:r>
          </w:p>
        </w:tc>
        <w:tc>
          <w:tcPr>
            <w:tcW w:w="2448" w:type="dxa"/>
          </w:tcPr>
          <w:p w14:paraId="694284BA" w14:textId="06ACB1B9" w:rsidR="000F7982" w:rsidRDefault="00000000">
            <w:pPr>
              <w:pStyle w:val="TableParagraph"/>
              <w:spacing w:line="275" w:lineRule="exact"/>
              <w:ind w:left="372" w:right="35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 w:rsidR="00A27051">
              <w:rPr>
                <w:sz w:val="24"/>
              </w:rPr>
              <w:t>9</w:t>
            </w:r>
          </w:p>
          <w:p w14:paraId="37EAC9F5" w14:textId="77777777" w:rsidR="000F7982" w:rsidRDefault="00000000">
            <w:pPr>
              <w:pStyle w:val="TableParagraph"/>
              <w:ind w:left="373" w:right="358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pm</w:t>
            </w:r>
          </w:p>
        </w:tc>
      </w:tr>
    </w:tbl>
    <w:p w14:paraId="0C3FD1A9" w14:textId="77777777" w:rsidR="000F7982" w:rsidRDefault="000F7982">
      <w:pPr>
        <w:jc w:val="center"/>
        <w:rPr>
          <w:sz w:val="24"/>
        </w:rPr>
        <w:sectPr w:rsidR="000F7982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0F7982" w14:paraId="140DAA14" w14:textId="77777777">
        <w:trPr>
          <w:trHeight w:val="4419"/>
        </w:trPr>
        <w:tc>
          <w:tcPr>
            <w:tcW w:w="703" w:type="dxa"/>
          </w:tcPr>
          <w:p w14:paraId="075B03E9" w14:textId="77777777" w:rsidR="000F7982" w:rsidRDefault="000F79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14:paraId="49B1A802" w14:textId="77777777" w:rsidR="000F7982" w:rsidRDefault="00000000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comparison1”. Learn the 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 by heart and be ready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quiz.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 w:rsidR="000F7982">
                <w:rPr>
                  <w:color w:val="0000FF"/>
                  <w:spacing w:val="-1"/>
                  <w:sz w:val="24"/>
                  <w:u w:val="single" w:color="0000FF"/>
                </w:rPr>
                <w:t>https://www.researchgate.net/publ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3">
              <w:proofErr w:type="spellStart"/>
              <w:r w:rsidR="000F7982">
                <w:rPr>
                  <w:color w:val="0000FF"/>
                  <w:spacing w:val="-1"/>
                  <w:sz w:val="24"/>
                  <w:u w:val="single" w:color="0000FF"/>
                </w:rPr>
                <w:t>ication</w:t>
              </w:r>
              <w:proofErr w:type="spellEnd"/>
              <w:r w:rsidR="000F7982">
                <w:rPr>
                  <w:color w:val="0000FF"/>
                  <w:spacing w:val="-1"/>
                  <w:sz w:val="24"/>
                  <w:u w:val="single" w:color="0000FF"/>
                </w:rPr>
                <w:t>/302324927_Bilingual_chil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4">
              <w:proofErr w:type="spellStart"/>
              <w:r w:rsidR="000F7982">
                <w:rPr>
                  <w:color w:val="0000FF"/>
                  <w:sz w:val="24"/>
                  <w:u w:val="single" w:color="0000FF"/>
                </w:rPr>
                <w:t>dren_and_adult_heritage_speaker</w:t>
              </w:r>
              <w:proofErr w:type="spellEnd"/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5">
              <w:r w:rsidR="000F7982">
                <w:rPr>
                  <w:color w:val="0000FF"/>
                  <w:sz w:val="24"/>
                  <w:u w:val="single" w:color="0000FF"/>
                </w:rPr>
                <w:t>s_The_range_of_comparison1</w:t>
              </w:r>
            </w:hyperlink>
          </w:p>
          <w:p w14:paraId="3F872E91" w14:textId="77777777" w:rsidR="000F7982" w:rsidRDefault="00000000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Do simultaneous interpretation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video “The revolutionary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 of bilingualism | Karina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Chapa | </w:t>
            </w:r>
            <w:proofErr w:type="spellStart"/>
            <w:r>
              <w:rPr>
                <w:sz w:val="24"/>
              </w:rPr>
              <w:t>TEDxMcAllen</w:t>
            </w:r>
            <w:proofErr w:type="spellEnd"/>
            <w:r>
              <w:rPr>
                <w:sz w:val="24"/>
              </w:rPr>
              <w:t>”.</w:t>
            </w:r>
            <w:r>
              <w:rPr>
                <w:spacing w:val="1"/>
                <w:sz w:val="24"/>
              </w:rPr>
              <w:t xml:space="preserve"> </w:t>
            </w:r>
            <w:hyperlink r:id="rId16">
              <w:r w:rsidR="000F7982">
                <w:rPr>
                  <w:color w:val="0000FF"/>
                  <w:sz w:val="24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7">
              <w:r w:rsidR="000F7982">
                <w:rPr>
                  <w:color w:val="0000FF"/>
                  <w:spacing w:val="-1"/>
                  <w:sz w:val="24"/>
                  <w:u w:val="single" w:color="0000FF"/>
                </w:rPr>
                <w:t>v=BMHEygNw6r0&amp;ab_channel=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8">
              <w:proofErr w:type="spellStart"/>
              <w:r w:rsidR="000F7982">
                <w:rPr>
                  <w:color w:val="0000FF"/>
                  <w:sz w:val="24"/>
                  <w:u w:val="single" w:color="0000FF"/>
                </w:rPr>
                <w:t>TEDxTalks</w:t>
              </w:r>
              <w:proofErr w:type="spellEnd"/>
            </w:hyperlink>
          </w:p>
          <w:p w14:paraId="40124259" w14:textId="77777777" w:rsidR="000F798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interpretation.</w:t>
            </w:r>
          </w:p>
        </w:tc>
        <w:tc>
          <w:tcPr>
            <w:tcW w:w="3118" w:type="dxa"/>
          </w:tcPr>
          <w:p w14:paraId="178829B9" w14:textId="77777777" w:rsidR="000F7982" w:rsidRDefault="000F79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8" w:type="dxa"/>
          </w:tcPr>
          <w:p w14:paraId="5DB56C6E" w14:textId="77777777" w:rsidR="000F7982" w:rsidRDefault="000F7982">
            <w:pPr>
              <w:pStyle w:val="TableParagraph"/>
              <w:ind w:left="0"/>
              <w:rPr>
                <w:sz w:val="24"/>
              </w:rPr>
            </w:pPr>
          </w:p>
        </w:tc>
      </w:tr>
      <w:tr w:rsidR="00A27051" w14:paraId="45A8F22F" w14:textId="77777777">
        <w:trPr>
          <w:trHeight w:val="4419"/>
        </w:trPr>
        <w:tc>
          <w:tcPr>
            <w:tcW w:w="703" w:type="dxa"/>
          </w:tcPr>
          <w:p w14:paraId="2178CD74" w14:textId="610911D1" w:rsidR="00A27051" w:rsidRDefault="00A270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14:paraId="326EA014" w14:textId="5BCE3046" w:rsidR="00A27051" w:rsidRDefault="00A27051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b/>
                <w:sz w:val="24"/>
              </w:rPr>
              <w:t>MSS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 w:rsidRPr="00A27051">
              <w:rPr>
                <w:b/>
                <w:sz w:val="24"/>
                <w:lang w:val="en"/>
              </w:rPr>
              <w:t>Conducting final term assessment</w:t>
            </w:r>
          </w:p>
        </w:tc>
        <w:tc>
          <w:tcPr>
            <w:tcW w:w="3118" w:type="dxa"/>
          </w:tcPr>
          <w:p w14:paraId="131DEB24" w14:textId="77777777" w:rsidR="00A27051" w:rsidRDefault="00A27051" w:rsidP="00A27051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Interpretation</w:t>
            </w:r>
          </w:p>
          <w:p w14:paraId="58FFE270" w14:textId="48435438" w:rsidR="00A27051" w:rsidRDefault="00A27051" w:rsidP="00A27051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Analysis</w:t>
            </w:r>
          </w:p>
        </w:tc>
        <w:tc>
          <w:tcPr>
            <w:tcW w:w="2448" w:type="dxa"/>
          </w:tcPr>
          <w:p w14:paraId="153DD688" w14:textId="54B6FCED" w:rsidR="00A27051" w:rsidRDefault="00A27051" w:rsidP="00A27051">
            <w:pPr>
              <w:pStyle w:val="TableParagraph"/>
              <w:spacing w:line="275" w:lineRule="exact"/>
              <w:ind w:left="372" w:right="358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14:paraId="6B9EC999" w14:textId="005BDD73" w:rsidR="00A27051" w:rsidRDefault="00A27051" w:rsidP="00A270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pm</w:t>
            </w:r>
          </w:p>
        </w:tc>
      </w:tr>
    </w:tbl>
    <w:p w14:paraId="6B428D3E" w14:textId="77777777" w:rsidR="000F7982" w:rsidRDefault="000F7982">
      <w:pPr>
        <w:rPr>
          <w:b/>
          <w:sz w:val="20"/>
        </w:rPr>
      </w:pPr>
    </w:p>
    <w:p w14:paraId="73316467" w14:textId="77777777" w:rsidR="000F7982" w:rsidRDefault="000F7982">
      <w:pPr>
        <w:rPr>
          <w:b/>
          <w:sz w:val="20"/>
        </w:rPr>
      </w:pPr>
    </w:p>
    <w:p w14:paraId="48E5BE60" w14:textId="77777777" w:rsidR="000F7982" w:rsidRDefault="000F7982">
      <w:pPr>
        <w:spacing w:before="8"/>
        <w:rPr>
          <w:b/>
          <w:sz w:val="25"/>
        </w:rPr>
      </w:pPr>
    </w:p>
    <w:p w14:paraId="30C54590" w14:textId="77777777" w:rsidR="000F7982" w:rsidRDefault="00000000">
      <w:pPr>
        <w:pStyle w:val="BodyText"/>
        <w:spacing w:before="90"/>
        <w:ind w:left="1076" w:right="1081"/>
        <w:jc w:val="center"/>
      </w:pPr>
      <w:r>
        <w:t>MA</w:t>
      </w:r>
      <w:r>
        <w:rPr>
          <w:spacing w:val="-3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self-study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instructor</w:t>
      </w:r>
    </w:p>
    <w:p w14:paraId="1B0A733E" w14:textId="77777777" w:rsidR="000F7982" w:rsidRDefault="000F7982">
      <w:pPr>
        <w:rPr>
          <w:b/>
          <w:sz w:val="20"/>
        </w:rPr>
      </w:pPr>
    </w:p>
    <w:p w14:paraId="7AF3C166" w14:textId="77777777" w:rsidR="000F7982" w:rsidRDefault="000F7982">
      <w:pPr>
        <w:spacing w:before="7"/>
        <w:rPr>
          <w:b/>
          <w:sz w:val="12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0F7982" w14:paraId="76CF3462" w14:textId="77777777">
        <w:trPr>
          <w:trHeight w:val="551"/>
        </w:trPr>
        <w:tc>
          <w:tcPr>
            <w:tcW w:w="710" w:type="dxa"/>
          </w:tcPr>
          <w:p w14:paraId="744F68E0" w14:textId="77777777" w:rsidR="000F7982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84" w:type="dxa"/>
          </w:tcPr>
          <w:p w14:paraId="25775F20" w14:textId="77777777" w:rsidR="000F7982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Assignment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IWST</w:t>
            </w:r>
          </w:p>
        </w:tc>
        <w:tc>
          <w:tcPr>
            <w:tcW w:w="3915" w:type="dxa"/>
          </w:tcPr>
          <w:p w14:paraId="6F890AF1" w14:textId="77777777" w:rsidR="000F7982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IWST</w:t>
            </w:r>
          </w:p>
        </w:tc>
        <w:tc>
          <w:tcPr>
            <w:tcW w:w="1613" w:type="dxa"/>
          </w:tcPr>
          <w:p w14:paraId="7775A1DB" w14:textId="77777777" w:rsidR="000F7982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Deadline</w:t>
            </w:r>
          </w:p>
        </w:tc>
      </w:tr>
      <w:tr w:rsidR="000F7982" w14:paraId="5DD401ED" w14:textId="77777777">
        <w:trPr>
          <w:trHeight w:val="5244"/>
        </w:trPr>
        <w:tc>
          <w:tcPr>
            <w:tcW w:w="710" w:type="dxa"/>
          </w:tcPr>
          <w:p w14:paraId="06198E1D" w14:textId="77777777" w:rsidR="000F7982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684" w:type="dxa"/>
          </w:tcPr>
          <w:p w14:paraId="1D6DA16A" w14:textId="77777777" w:rsidR="000F7982" w:rsidRDefault="00000000">
            <w:pPr>
              <w:pStyle w:val="TableParagraph"/>
              <w:spacing w:before="1"/>
              <w:ind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IWST 1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Mock interpreting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assignement</w:t>
            </w:r>
            <w:proofErr w:type="spellEnd"/>
            <w:r>
              <w:rPr>
                <w:b/>
                <w:sz w:val="24"/>
              </w:rPr>
              <w:t xml:space="preserve"> for language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proficiency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(baseline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score);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recording an interpreted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encounter and scoring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interpretation using scoring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grammar, missing</w:t>
            </w:r>
          </w:p>
          <w:p w14:paraId="11D61FCD" w14:textId="77777777" w:rsidR="000F7982" w:rsidRDefault="00000000">
            <w:pPr>
              <w:pStyle w:val="TableParagraph"/>
              <w:spacing w:before="1"/>
              <w:ind w:right="327"/>
              <w:rPr>
                <w:b/>
                <w:sz w:val="24"/>
              </w:rPr>
            </w:pPr>
            <w:r>
              <w:rPr>
                <w:b/>
                <w:sz w:val="24"/>
              </w:rPr>
              <w:t>words, unknown terminology,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fluency,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delivery,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accuracy,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speed.</w:t>
            </w:r>
          </w:p>
          <w:p w14:paraId="5E8EA91A" w14:textId="77777777" w:rsidR="000F7982" w:rsidRDefault="00000000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“ICJ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Hearings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Maritime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(Somalia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</w:p>
          <w:p w14:paraId="21FA3C0A" w14:textId="77777777" w:rsidR="000F7982" w:rsidRDefault="00000000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Kenya”. Your presentation should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include maps, diagrams,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14:paraId="17DE0D33" w14:textId="77777777" w:rsidR="000F798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</w:p>
          <w:p w14:paraId="3CAD0E88" w14:textId="77777777" w:rsidR="000F7982" w:rsidRDefault="00000000">
            <w:pPr>
              <w:pStyle w:val="TableParagraph"/>
              <w:spacing w:line="270" w:lineRule="atLeast"/>
              <w:ind w:right="868"/>
              <w:rPr>
                <w:sz w:val="24"/>
              </w:rPr>
            </w:pPr>
            <w:r>
              <w:rPr>
                <w:sz w:val="24"/>
              </w:rPr>
              <w:t>interpretation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peer’s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5613494D" w14:textId="77777777" w:rsidR="000F7982" w:rsidRDefault="00000000">
            <w:pPr>
              <w:pStyle w:val="TableParagraph"/>
              <w:spacing w:before="1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3CEFFD45" w14:textId="77777777" w:rsidR="000F7982" w:rsidRDefault="00000000">
            <w:pPr>
              <w:pStyle w:val="TableParagraph"/>
              <w:spacing w:before="1"/>
              <w:ind w:left="109" w:right="363"/>
              <w:rPr>
                <w:sz w:val="24"/>
              </w:rPr>
            </w:pPr>
            <w:r>
              <w:rPr>
                <w:sz w:val="24"/>
              </w:rPr>
              <w:t>Week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  <w:tr w:rsidR="000F7982" w14:paraId="2630BE59" w14:textId="77777777">
        <w:trPr>
          <w:trHeight w:val="2760"/>
        </w:trPr>
        <w:tc>
          <w:tcPr>
            <w:tcW w:w="710" w:type="dxa"/>
          </w:tcPr>
          <w:p w14:paraId="295AD457" w14:textId="77777777" w:rsidR="000F7982" w:rsidRDefault="0000000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4" w:type="dxa"/>
          </w:tcPr>
          <w:p w14:paraId="1C90CF05" w14:textId="77777777" w:rsidR="000F7982" w:rsidRDefault="00000000">
            <w:pPr>
              <w:pStyle w:val="TableParagraph"/>
              <w:ind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IWST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Language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engineering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localization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terminology.</w:t>
            </w:r>
          </w:p>
          <w:p w14:paraId="7A62BC3E" w14:textId="77777777" w:rsidR="000F7982" w:rsidRDefault="00000000">
            <w:pPr>
              <w:pStyle w:val="TableParagraph"/>
              <w:spacing w:line="270" w:lineRule="atLeast"/>
              <w:ind w:right="187"/>
              <w:rPr>
                <w:sz w:val="24"/>
              </w:rPr>
            </w:pP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 “Language engineering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localization and terminology”.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 presentation should include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maps, diagrams, and precise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 Get prepared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38DC9707" w14:textId="77777777" w:rsidR="000F7982" w:rsidRDefault="00000000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019AAECE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</w:tbl>
    <w:p w14:paraId="370327F0" w14:textId="77777777" w:rsidR="000F7982" w:rsidRDefault="000F7982">
      <w:pPr>
        <w:rPr>
          <w:sz w:val="24"/>
        </w:rPr>
        <w:sectPr w:rsidR="000F7982">
          <w:pgSz w:w="11910" w:h="16840"/>
          <w:pgMar w:top="1120" w:right="440" w:bottom="280" w:left="130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0F7982" w14:paraId="4BDDC597" w14:textId="77777777">
        <w:trPr>
          <w:trHeight w:val="4419"/>
        </w:trPr>
        <w:tc>
          <w:tcPr>
            <w:tcW w:w="710" w:type="dxa"/>
          </w:tcPr>
          <w:p w14:paraId="0F1FEBBC" w14:textId="77777777" w:rsidR="000F7982" w:rsidRDefault="00000000">
            <w:pPr>
              <w:pStyle w:val="TableParagraph"/>
              <w:spacing w:line="272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684" w:type="dxa"/>
          </w:tcPr>
          <w:p w14:paraId="56A33661" w14:textId="77777777" w:rsidR="000F7982" w:rsidRDefault="00000000">
            <w:pPr>
              <w:pStyle w:val="TableParagraph"/>
              <w:ind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IWST 3: Overview of legal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quasi‐legal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interpreting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 the</w:t>
            </w:r>
          </w:p>
          <w:p w14:paraId="4E6A1216" w14:textId="77777777" w:rsidR="000F798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U.S.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global</w:t>
            </w:r>
          </w:p>
          <w:p w14:paraId="5644B094" w14:textId="77777777" w:rsidR="000F7982" w:rsidRDefault="00000000">
            <w:pPr>
              <w:pStyle w:val="TableParagraph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counterparts, overview of legal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systems and legal disciplines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Project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work.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“Overview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quasi‐legal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interpreting in the U.S. and global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counterparts, overview of legal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disciplines”.</w:t>
            </w:r>
          </w:p>
          <w:p w14:paraId="24370EC2" w14:textId="77777777" w:rsidR="000F7982" w:rsidRDefault="00000000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Your presentation should include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maps, diagrams, and precise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14:paraId="6F3DFF04" w14:textId="77777777" w:rsidR="000F798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</w:p>
          <w:p w14:paraId="386D34CA" w14:textId="77777777" w:rsidR="000F7982" w:rsidRDefault="00000000">
            <w:pPr>
              <w:pStyle w:val="TableParagraph"/>
              <w:spacing w:line="270" w:lineRule="atLeast"/>
              <w:ind w:right="868"/>
              <w:rPr>
                <w:sz w:val="24"/>
              </w:rPr>
            </w:pPr>
            <w:r>
              <w:rPr>
                <w:sz w:val="24"/>
              </w:rPr>
              <w:t>interpretation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peer’s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508EF848" w14:textId="77777777" w:rsidR="000F7982" w:rsidRDefault="00000000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17D7C643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  <w:tr w:rsidR="000F7982" w14:paraId="41575B8D" w14:textId="77777777">
        <w:trPr>
          <w:trHeight w:val="4139"/>
        </w:trPr>
        <w:tc>
          <w:tcPr>
            <w:tcW w:w="710" w:type="dxa"/>
          </w:tcPr>
          <w:p w14:paraId="15F2161D" w14:textId="77777777" w:rsidR="000F7982" w:rsidRDefault="00000000">
            <w:pPr>
              <w:pStyle w:val="TableParagraph"/>
              <w:spacing w:line="269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4" w:type="dxa"/>
          </w:tcPr>
          <w:p w14:paraId="03470B5D" w14:textId="77777777" w:rsidR="000F7982" w:rsidRDefault="00000000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IWST 4: Panel of guess speakers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from legal fields: Judge,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Attorney,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Paralegal</w:t>
            </w:r>
          </w:p>
          <w:p w14:paraId="578BA46F" w14:textId="77777777" w:rsidR="000F7982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Discussion: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</w:p>
          <w:p w14:paraId="23301244" w14:textId="77777777" w:rsidR="000F7982" w:rsidRDefault="00000000">
            <w:pPr>
              <w:pStyle w:val="TableParagraph"/>
              <w:ind w:right="660"/>
              <w:rPr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Interpreter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different legal settings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 work. Research on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06398051" w14:textId="77777777" w:rsidR="000F7982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Interpreter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legal settings”.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 should include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diagrams, and precise information.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simultaneous</w:t>
            </w:r>
          </w:p>
          <w:p w14:paraId="66FC4D15" w14:textId="77777777" w:rsidR="000F7982" w:rsidRDefault="00000000">
            <w:pPr>
              <w:pStyle w:val="TableParagraph"/>
              <w:spacing w:line="27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interpretation of your peer’s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78261E87" w14:textId="77777777" w:rsidR="000F7982" w:rsidRDefault="00000000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696E2391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  <w:tr w:rsidR="000F7982" w14:paraId="49A4290F" w14:textId="77777777">
        <w:trPr>
          <w:trHeight w:val="2483"/>
        </w:trPr>
        <w:tc>
          <w:tcPr>
            <w:tcW w:w="710" w:type="dxa"/>
          </w:tcPr>
          <w:p w14:paraId="4F5FFCF3" w14:textId="77777777" w:rsidR="000F7982" w:rsidRDefault="00000000">
            <w:pPr>
              <w:pStyle w:val="TableParagraph"/>
              <w:spacing w:line="269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84" w:type="dxa"/>
          </w:tcPr>
          <w:p w14:paraId="3077D01E" w14:textId="77777777" w:rsidR="000F7982" w:rsidRDefault="00000000">
            <w:pPr>
              <w:pStyle w:val="TableParagraph"/>
              <w:ind w:right="195"/>
              <w:rPr>
                <w:sz w:val="24"/>
              </w:rPr>
            </w:pPr>
            <w:r>
              <w:rPr>
                <w:b/>
                <w:sz w:val="24"/>
              </w:rPr>
              <w:t>IWST 5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Media translation as 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integral part of media linguistics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 “Media translation”.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 should include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diagrams, and precise information.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Get prepared for simultaneous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peer’s</w:t>
            </w:r>
          </w:p>
          <w:p w14:paraId="7F77E091" w14:textId="77777777" w:rsidR="000F7982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34EF1A6E" w14:textId="77777777" w:rsidR="000F7982" w:rsidRDefault="00000000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53D5BC43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  <w:tr w:rsidR="000F7982" w14:paraId="4733CE10" w14:textId="77777777">
        <w:trPr>
          <w:trHeight w:val="3312"/>
        </w:trPr>
        <w:tc>
          <w:tcPr>
            <w:tcW w:w="710" w:type="dxa"/>
          </w:tcPr>
          <w:p w14:paraId="39C812AB" w14:textId="77777777" w:rsidR="000F7982" w:rsidRDefault="00000000">
            <w:pPr>
              <w:pStyle w:val="TableParagraph"/>
              <w:spacing w:line="270" w:lineRule="exact"/>
              <w:ind w:left="0" w:right="5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84" w:type="dxa"/>
          </w:tcPr>
          <w:p w14:paraId="4B810B61" w14:textId="77777777" w:rsidR="000F7982" w:rsidRDefault="00000000">
            <w:pPr>
              <w:pStyle w:val="TableParagraph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IWST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6: Maintaining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equivalence and adequacy in 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translation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modern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texts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 work. Research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 “Media texts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framework of manipulative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ideological manifestations”.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 should include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diagrams, and precise information.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 prepared for simultaneous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peer’s</w:t>
            </w:r>
          </w:p>
          <w:p w14:paraId="309E593D" w14:textId="77777777" w:rsidR="000F7982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project.</w:t>
            </w:r>
          </w:p>
        </w:tc>
        <w:tc>
          <w:tcPr>
            <w:tcW w:w="3915" w:type="dxa"/>
          </w:tcPr>
          <w:p w14:paraId="45D23A33" w14:textId="77777777" w:rsidR="000F7982" w:rsidRDefault="00000000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simultaneous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</w:p>
        </w:tc>
        <w:tc>
          <w:tcPr>
            <w:tcW w:w="1613" w:type="dxa"/>
          </w:tcPr>
          <w:p w14:paraId="2D0F837B" w14:textId="77777777" w:rsidR="000F7982" w:rsidRDefault="00000000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Week 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Wednesday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 minutes</w:t>
            </w:r>
          </w:p>
        </w:tc>
      </w:tr>
    </w:tbl>
    <w:p w14:paraId="2975277C" w14:textId="77777777" w:rsidR="000F7982" w:rsidRDefault="000F7982">
      <w:pPr>
        <w:rPr>
          <w:sz w:val="24"/>
        </w:rPr>
        <w:sectPr w:rsidR="000F7982">
          <w:pgSz w:w="11910" w:h="16840"/>
          <w:pgMar w:top="1120" w:right="440" w:bottom="280" w:left="1300" w:header="720" w:footer="720" w:gutter="0"/>
          <w:cols w:space="720"/>
        </w:sectPr>
      </w:pPr>
    </w:p>
    <w:p w14:paraId="315EEE56" w14:textId="77777777" w:rsidR="007D56E0" w:rsidRDefault="007D56E0"/>
    <w:sectPr w:rsidR="007D56E0">
      <w:pgSz w:w="11910" w:h="16840"/>
      <w:pgMar w:top="112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E78"/>
    <w:multiLevelType w:val="hybridMultilevel"/>
    <w:tmpl w:val="E2160D6C"/>
    <w:lvl w:ilvl="0" w:tplc="43DCA04E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67EB6A2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E0EE8A56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720E00CA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83B057B6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32AC3CD6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4AAC347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07047C8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49B0739E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746F0C"/>
    <w:multiLevelType w:val="hybridMultilevel"/>
    <w:tmpl w:val="2D74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665EE"/>
    <w:multiLevelType w:val="hybridMultilevel"/>
    <w:tmpl w:val="3474B9B0"/>
    <w:lvl w:ilvl="0" w:tplc="4446C23C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D4C39D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9CFAD19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CD8625D4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C34AA360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1A1C1CAC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6402139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80A22834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ACACC178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1901CBA"/>
    <w:multiLevelType w:val="hybridMultilevel"/>
    <w:tmpl w:val="8034EDCC"/>
    <w:lvl w:ilvl="0" w:tplc="5DB20220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4D2F83A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8D382210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464AFD4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2626EC0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9A2AE8D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018E0164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96662D20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76CAAD56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7B971B8D"/>
    <w:multiLevelType w:val="hybridMultilevel"/>
    <w:tmpl w:val="49548D22"/>
    <w:lvl w:ilvl="0" w:tplc="B1FC8B98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558775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C8BEC9B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2F36801E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7C4AAE0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D146F9C2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4E5A602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B31CA70A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DA28D7EC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num w:numId="1" w16cid:durableId="1134298962">
    <w:abstractNumId w:val="0"/>
  </w:num>
  <w:num w:numId="2" w16cid:durableId="1381635924">
    <w:abstractNumId w:val="4"/>
  </w:num>
  <w:num w:numId="3" w16cid:durableId="127012318">
    <w:abstractNumId w:val="2"/>
  </w:num>
  <w:num w:numId="4" w16cid:durableId="1354695359">
    <w:abstractNumId w:val="3"/>
  </w:num>
  <w:num w:numId="5" w16cid:durableId="29695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982"/>
    <w:rsid w:val="000F7982"/>
    <w:rsid w:val="002E4042"/>
    <w:rsid w:val="005C65FF"/>
    <w:rsid w:val="007D56E0"/>
    <w:rsid w:val="009A06EF"/>
    <w:rsid w:val="00A2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C302FF"/>
  <w15:docId w15:val="{416BAE99-BCD9-4645-AEFA-5B80E35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j-cij.org/public/files/case-related/161/161-20210322-OTH-01-00-EN.pdf" TargetMode="External"/><Relationship Id="rId13" Type="http://schemas.openxmlformats.org/officeDocument/2006/relationships/hyperlink" Target="https://www.researchgate.net/publication/302324927_Bilingual_children_and_adult_heritage_speakers_The_range_of_comparison1" TargetMode="External"/><Relationship Id="rId18" Type="http://schemas.openxmlformats.org/officeDocument/2006/relationships/hyperlink" Target="https://www.youtube.com/watch?v=BMHEygNw6r0&amp;ab_channel=TEDxTal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j-cij.org/public/files/case-related/161/161-20210322-OTH-01-00-EN.pdf" TargetMode="External"/><Relationship Id="rId12" Type="http://schemas.openxmlformats.org/officeDocument/2006/relationships/hyperlink" Target="https://www.researchgate.net/publication/302324927_Bilingual_children_and_adult_heritage_speakers_The_range_of_comparison1" TargetMode="External"/><Relationship Id="rId17" Type="http://schemas.openxmlformats.org/officeDocument/2006/relationships/hyperlink" Target="https://www.youtube.com/watch?v=BMHEygNw6r0&amp;ab_channel=TEDxTalk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MHEygNw6r0&amp;ab_channel=TEDxTalk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cj-cij.org/public/files/case-related/161/161-20210322-OTH-01-00-EN.pdf" TargetMode="External"/><Relationship Id="rId11" Type="http://schemas.openxmlformats.org/officeDocument/2006/relationships/hyperlink" Target="https://www.youtube.com/watch?v=COttHZK1CF0&amp;ab_channel=UnitedNations" TargetMode="External"/><Relationship Id="rId5" Type="http://schemas.openxmlformats.org/officeDocument/2006/relationships/hyperlink" Target="https://www.icj-cij.org/public/files/case-related/161/161-20210322-OTH-01-00-EN.pdf" TargetMode="External"/><Relationship Id="rId15" Type="http://schemas.openxmlformats.org/officeDocument/2006/relationships/hyperlink" Target="https://www.researchgate.net/publication/302324927_Bilingual_children_and_adult_heritage_speakers_The_range_of_comparison1" TargetMode="External"/><Relationship Id="rId10" Type="http://schemas.openxmlformats.org/officeDocument/2006/relationships/hyperlink" Target="https://www.youtube.com/watch?v=COttHZK1CF0&amp;ab_channel=UnitedNation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OttHZK1CF0&amp;ab_channel=UnitedNations" TargetMode="External"/><Relationship Id="rId14" Type="http://schemas.openxmlformats.org/officeDocument/2006/relationships/hyperlink" Target="https://www.researchgate.net/publication/302324927_Bilingual_children_and_adult_heritage_speakers_The_range_of_comparison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Жумалиева Жансая</cp:lastModifiedBy>
  <cp:revision>3</cp:revision>
  <dcterms:created xsi:type="dcterms:W3CDTF">2024-10-15T05:13:00Z</dcterms:created>
  <dcterms:modified xsi:type="dcterms:W3CDTF">2025-10-07T06:13:00Z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</Properties>
</file>